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4D028E" w14:paraId="6C678EA3" w14:textId="69DE79F4">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0">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3AC8C1BB"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3AC8C1BB"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AC8C1BB"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AC8C1BB"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3AC8C1BB"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3BE1FB06">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I </w:t>
            </w:r>
            <w:r w:rsidRPr="00823977" w:rsidR="00EB1CFC">
              <w:rPr>
                <w:rFonts w:ascii="Verdana" w:hAnsi="Verdana"/>
                <w:color w:val="00B050"/>
                <w:kern w:val="2"/>
                <w:sz w:val="20"/>
              </w:rPr>
              <w:t xml:space="preserve">pirkimo dalis – </w:t>
            </w:r>
            <w:r w:rsidRPr="002E5E80" w:rsidR="002E5E80">
              <w:rPr>
                <w:rFonts w:ascii="Verdana" w:hAnsi="Verdana"/>
                <w:color w:val="00B050"/>
                <w:kern w:val="2"/>
                <w:sz w:val="20"/>
              </w:rPr>
              <w:t>Įrašų, pakartojimų, atgrojimų serverių sistema ST-3</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3AC8C1BB"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3AC8C1BB"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3AC8C1BB"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3AC8C1BB"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4D45D3CB">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3AC8C1BB"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229FABDC">
            <w:pPr>
              <w:rPr>
                <w:rFonts w:ascii="Verdana" w:hAnsi="Verdana"/>
                <w:kern w:val="2"/>
                <w:sz w:val="20"/>
              </w:rPr>
            </w:pPr>
            <w:r w:rsidRPr="00C23CF6">
              <w:rPr>
                <w:rFonts w:ascii="Verdana" w:hAnsi="Verdana"/>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w:t>
            </w:r>
            <w:r w:rsidRPr="00C35E59">
              <w:rPr>
                <w:rFonts w:ascii="Verdana" w:hAnsi="Verdana"/>
                <w:kern w:val="2"/>
                <w:sz w:val="20"/>
              </w:rPr>
              <w:t xml:space="preserve">, Tiekėjas raštu nedelsdamas, bet ne vėliau kaip per </w:t>
            </w:r>
            <w:r w:rsidRPr="00C35E59" w:rsidR="00997155">
              <w:rPr>
                <w:rFonts w:ascii="Verdana" w:hAnsi="Verdana"/>
                <w:kern w:val="2"/>
                <w:sz w:val="20"/>
              </w:rPr>
              <w:t>5</w:t>
            </w:r>
            <w:r w:rsidRPr="00C35E59" w:rsidR="0022472C">
              <w:rPr>
                <w:rFonts w:ascii="Verdana" w:hAnsi="Verdana"/>
                <w:kern w:val="2"/>
                <w:sz w:val="20"/>
              </w:rPr>
              <w:t xml:space="preserve"> (</w:t>
            </w:r>
            <w:r w:rsidRPr="00C35E59" w:rsidR="00997155">
              <w:rPr>
                <w:rFonts w:ascii="Verdana" w:hAnsi="Verdana"/>
                <w:kern w:val="2"/>
                <w:sz w:val="20"/>
              </w:rPr>
              <w:t>penkias</w:t>
            </w:r>
            <w:r w:rsidRPr="00C35E59"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92B10">
              <w:rPr>
                <w:rFonts w:ascii="Verdana" w:hAnsi="Verdana"/>
                <w:color w:val="00B050"/>
                <w:kern w:val="2"/>
                <w:sz w:val="20"/>
              </w:rPr>
              <w:t>3</w:t>
            </w:r>
            <w:r w:rsidR="0022472C">
              <w:rPr>
                <w:rFonts w:ascii="Verdana" w:hAnsi="Verdana"/>
                <w:color w:val="00B050"/>
                <w:kern w:val="2"/>
                <w:sz w:val="20"/>
              </w:rPr>
              <w:t xml:space="preserve"> (tr</w:t>
            </w:r>
            <w:r w:rsidR="00092B10">
              <w:rPr>
                <w:rFonts w:ascii="Verdana" w:hAnsi="Verdana"/>
                <w:color w:val="00B050"/>
                <w:kern w:val="2"/>
                <w:sz w:val="20"/>
              </w:rPr>
              <w:t>ijų</w:t>
            </w:r>
            <w:r w:rsidR="0022472C">
              <w:rPr>
                <w:rFonts w:ascii="Verdana" w:hAnsi="Verdana"/>
                <w:color w:val="00B050"/>
                <w:kern w:val="2"/>
                <w:sz w:val="20"/>
              </w:rPr>
              <w:t xml:space="preserve">) </w:t>
            </w:r>
            <w:r w:rsidR="00092B10">
              <w:rPr>
                <w:rFonts w:ascii="Verdana" w:hAnsi="Verdana"/>
                <w:color w:val="00B050"/>
                <w:kern w:val="2"/>
                <w:sz w:val="20"/>
              </w:rPr>
              <w:t>mėnesių</w:t>
            </w:r>
            <w:r w:rsidRPr="00C23CF6">
              <w:rPr>
                <w:rFonts w:ascii="Verdana" w:hAnsi="Verdana"/>
                <w:kern w:val="2"/>
                <w:sz w:val="20"/>
              </w:rPr>
              <w:t xml:space="preserve"> laikotarpiui.</w:t>
            </w:r>
          </w:p>
        </w:tc>
      </w:tr>
      <w:tr w:rsidRPr="00C23CF6" w:rsidR="005A5832" w:rsidTr="3AC8C1BB"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7E75BC" w14:paraId="6BC4B354" w14:textId="6C87206C">
            <w:pPr>
              <w:rPr>
                <w:rFonts w:ascii="Verdana" w:hAnsi="Verdana"/>
                <w:kern w:val="2"/>
                <w:sz w:val="20"/>
              </w:rPr>
            </w:pPr>
            <w:r w:rsidRPr="007E75BC">
              <w:rPr>
                <w:rFonts w:ascii="Verdana" w:hAnsi="Verdana"/>
                <w:kern w:val="2"/>
                <w:sz w:val="20"/>
              </w:rPr>
              <w:t>Užsakymas laikomas pateiktu nuo Sutarties įsigaliojimo momento.</w:t>
            </w:r>
          </w:p>
        </w:tc>
      </w:tr>
      <w:tr w:rsidRPr="00C23CF6" w:rsidR="005A5832" w:rsidTr="3AC8C1BB"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3AC8C1BB"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00C7038A" w:rsidP="00C23CF6" w:rsidRDefault="00A10867" w14:paraId="27D28254" w14:textId="09F5C9F4">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492CE4">
              <w:rPr>
                <w:rFonts w:ascii="Verdana" w:hAnsi="Verdana"/>
                <w:color w:val="7030A0"/>
                <w:kern w:val="2"/>
                <w:sz w:val="20"/>
              </w:rPr>
              <w:t xml:space="preserve">, </w:t>
            </w:r>
            <w:r w:rsidRPr="00223621">
              <w:rPr>
                <w:rFonts w:ascii="Verdana" w:hAnsi="Verdana"/>
                <w:color w:val="7030A0"/>
                <w:kern w:val="2"/>
                <w:sz w:val="20"/>
              </w:rPr>
              <w:t xml:space="preserve">kiti reikalingi </w:t>
            </w:r>
            <w:r w:rsidRPr="00074C87" w:rsidR="00A3455C">
              <w:rPr>
                <w:rFonts w:ascii="Verdana" w:hAnsi="Verdana"/>
                <w:color w:val="7030A0"/>
                <w:kern w:val="2"/>
                <w:sz w:val="20"/>
              </w:rPr>
              <w:t xml:space="preserve">Sutarties priede Nr. 1 „Techninė specifikacija“ nurodyti </w:t>
            </w:r>
            <w:r w:rsidRPr="00223621">
              <w:rPr>
                <w:rFonts w:ascii="Verdana" w:hAnsi="Verdana"/>
                <w:color w:val="7030A0"/>
                <w:kern w:val="2"/>
                <w:sz w:val="20"/>
              </w:rPr>
              <w:t>dokumentai</w:t>
            </w:r>
            <w:r w:rsidRPr="00074C87">
              <w:rPr>
                <w:rFonts w:ascii="Verdana" w:hAnsi="Verdana"/>
                <w:kern w:val="2"/>
                <w:sz w:val="20"/>
              </w:rPr>
              <w:t>.</w:t>
            </w:r>
            <w:r w:rsidRPr="00C23CF6">
              <w:rPr>
                <w:rFonts w:ascii="Verdana" w:hAnsi="Verdana"/>
                <w:kern w:val="2"/>
                <w:sz w:val="20"/>
              </w:rPr>
              <w:t xml:space="preserve"> </w:t>
            </w:r>
          </w:p>
          <w:p w:rsidRPr="00C23CF6" w:rsidR="005A5832" w:rsidP="00C23CF6" w:rsidRDefault="00A10867" w14:paraId="16F20502" w14:textId="6EE6D050">
            <w:pPr>
              <w:rPr>
                <w:rFonts w:ascii="Verdana" w:hAnsi="Verdana"/>
                <w:kern w:val="2"/>
                <w:sz w:val="20"/>
              </w:rPr>
            </w:pPr>
            <w:r w:rsidRPr="00C23CF6">
              <w:rPr>
                <w:rFonts w:ascii="Verdana" w:hAnsi="Verdana"/>
                <w:kern w:val="2"/>
                <w:sz w:val="20"/>
              </w:rPr>
              <w:t>Tiekėjui nepateikus nurodytų dokumentų, laikoma, kad Prekės neatitinka Sutartyje nustatytų reikalavimų.</w:t>
            </w:r>
          </w:p>
        </w:tc>
      </w:tr>
      <w:tr w:rsidRPr="00C23CF6" w:rsidR="005A5832" w:rsidTr="3AC8C1BB"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3AC8C1BB"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3AC8C1BB"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3AC8C1BB" w14:paraId="6456E3E5" w14:textId="77777777">
        <w:trPr>
          <w:trHeight w:val="300"/>
        </w:trPr>
        <w:tc>
          <w:tcPr>
            <w:tcW w:w="2704" w:type="dxa"/>
            <w:gridSpan w:val="2"/>
            <w:tcMar/>
          </w:tcPr>
          <w:p w:rsidRPr="00582C6A" w:rsidR="005A5832" w:rsidP="00610B22" w:rsidRDefault="00A10867" w14:paraId="0727843E" w14:textId="518E73A1">
            <w:pPr>
              <w:rPr>
                <w:rFonts w:ascii="Verdana" w:hAnsi="Verdana"/>
                <w:b/>
                <w:bCs/>
                <w:kern w:val="2"/>
                <w:sz w:val="20"/>
              </w:rPr>
            </w:pPr>
            <w:r w:rsidRPr="00582C6A">
              <w:rPr>
                <w:rFonts w:ascii="Verdana" w:hAnsi="Verdana"/>
                <w:b/>
                <w:bCs/>
                <w:kern w:val="2"/>
                <w:sz w:val="20"/>
              </w:rPr>
              <w:t xml:space="preserve">5.3. Sutarties kainos / įkainių perskaičiavimas taikant </w:t>
            </w:r>
            <w:r w:rsidRPr="00582C6A">
              <w:rPr>
                <w:rFonts w:ascii="Verdana" w:hAnsi="Verdana"/>
                <w:b/>
                <w:bCs/>
                <w:kern w:val="2"/>
                <w:sz w:val="20"/>
                <w:u w:val="single"/>
              </w:rPr>
              <w:t>peržiūros</w:t>
            </w:r>
            <w:r w:rsidRPr="00582C6A">
              <w:rPr>
                <w:rFonts w:ascii="Verdana" w:hAnsi="Verdana"/>
                <w:b/>
                <w:bCs/>
                <w:kern w:val="2"/>
                <w:sz w:val="20"/>
              </w:rPr>
              <w:t xml:space="preserve"> taisykles</w:t>
            </w:r>
          </w:p>
        </w:tc>
        <w:tc>
          <w:tcPr>
            <w:tcW w:w="6831" w:type="dxa"/>
            <w:gridSpan w:val="2"/>
            <w:tcMar/>
          </w:tcPr>
          <w:p w:rsidRPr="00582C6A" w:rsidR="005A5832" w:rsidP="00B61CD5" w:rsidRDefault="00A10867" w14:paraId="022A7E98" w14:textId="77777777">
            <w:pPr>
              <w:rPr>
                <w:rFonts w:ascii="Verdana" w:hAnsi="Verdana"/>
                <w:kern w:val="2"/>
                <w:sz w:val="20"/>
              </w:rPr>
            </w:pPr>
            <w:r w:rsidRPr="00582C6A">
              <w:rPr>
                <w:rFonts w:ascii="Verdana" w:hAnsi="Verdana"/>
                <w:kern w:val="2"/>
                <w:sz w:val="20"/>
              </w:rPr>
              <w:t>Sutarties kaina / įkainiai bus perskaičiuojami:</w:t>
            </w:r>
          </w:p>
          <w:p w:rsidRPr="00582C6A" w:rsidR="005A5832" w:rsidP="00B61CD5" w:rsidRDefault="00A10867" w14:paraId="1BC68788" w14:textId="77777777">
            <w:pPr>
              <w:rPr>
                <w:rFonts w:ascii="Verdana" w:hAnsi="Verdana"/>
                <w:kern w:val="2"/>
                <w:sz w:val="20"/>
              </w:rPr>
            </w:pPr>
            <w:r w:rsidRPr="00582C6A">
              <w:rPr>
                <w:rFonts w:ascii="Verdana" w:hAnsi="Verdana"/>
                <w:kern w:val="2"/>
                <w:sz w:val="20"/>
              </w:rPr>
              <w:t>5.3.1. dėl PVM tarifo pasikeitimo</w:t>
            </w:r>
            <w:r w:rsidRPr="00582C6A" w:rsidR="002367CF">
              <w:rPr>
                <w:rFonts w:ascii="Verdana" w:hAnsi="Verdana"/>
                <w:kern w:val="2"/>
                <w:sz w:val="20"/>
              </w:rPr>
              <w:t>:</w:t>
            </w:r>
          </w:p>
          <w:p w:rsidRPr="00582C6A" w:rsidR="002367CF" w:rsidP="00B61CD5" w:rsidRDefault="002367CF" w14:paraId="1B4FED7F" w14:textId="7F06D29C">
            <w:pPr>
              <w:rPr>
                <w:rFonts w:ascii="Verdana" w:hAnsi="Verdana"/>
                <w:kern w:val="2"/>
                <w:sz w:val="20"/>
              </w:rPr>
            </w:pPr>
            <w:r w:rsidRPr="00582C6A">
              <w:rPr>
                <w:rFonts w:ascii="Verdana" w:hAnsi="Verdana"/>
                <w:kern w:val="2"/>
                <w:sz w:val="20"/>
              </w:rPr>
              <w:t>5.3.2</w:t>
            </w:r>
            <w:r w:rsidRPr="00582C6A" w:rsidR="00582C6A">
              <w:rPr>
                <w:rFonts w:ascii="Verdana" w:hAnsi="Verdana"/>
                <w:kern w:val="2"/>
                <w:sz w:val="20"/>
              </w:rPr>
              <w:t>. dėl kainų lygio pokyčio.</w:t>
            </w:r>
          </w:p>
        </w:tc>
      </w:tr>
      <w:tr w:rsidRPr="00C23CF6" w:rsidR="005A5832" w:rsidTr="3AC8C1BB"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3AC8C1BB"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3AC8C1BB" w14:paraId="19BECAD5" w14:textId="77777777">
        <w:trPr>
          <w:trHeight w:val="300"/>
        </w:trPr>
        <w:tc>
          <w:tcPr>
            <w:tcW w:w="2704" w:type="dxa"/>
            <w:gridSpan w:val="2"/>
            <w:tcMar/>
          </w:tcPr>
          <w:p w:rsidRPr="00C23CF6" w:rsidR="005A5832" w:rsidP="00C23CF6" w:rsidRDefault="00A10867" w14:paraId="15FF2B00" w14:textId="1D0664B9">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D716A0" w:rsidR="00700090" w:rsidP="00700090" w:rsidRDefault="00700090" w14:paraId="1E5DAD92" w14:textId="77777777">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D716A0">
              <w:rPr>
                <w:rFonts w:ascii="Verdana" w:hAnsi="Verdana"/>
                <w:kern w:val="2"/>
                <w:sz w:val="20"/>
              </w:rPr>
              <w:t>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 įkainių peržiūra atliekama ne rečiau kaip kas 6 (šešis) mėnesius.</w:t>
            </w:r>
          </w:p>
          <w:p w:rsidRPr="00D716A0" w:rsidR="00700090" w:rsidP="00700090" w:rsidRDefault="00700090" w14:paraId="0AD88D4A" w14:textId="77777777">
            <w:pPr>
              <w:rPr>
                <w:rFonts w:ascii="Verdana" w:hAnsi="Verdana"/>
                <w:kern w:val="2"/>
                <w:sz w:val="20"/>
                <w:shd w:val="clear" w:color="auto" w:fill="FFFFFF"/>
              </w:rPr>
            </w:pPr>
            <w:r w:rsidRPr="00D716A0">
              <w:rPr>
                <w:rFonts w:ascii="Verdana" w:hAnsi="Verdana"/>
                <w:kern w:val="2"/>
                <w:sz w:val="20"/>
              </w:rPr>
              <w:t>5.3.3.2. Sutarties k</w:t>
            </w:r>
            <w:r w:rsidRPr="00D716A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rsidRPr="00D716A0" w:rsidR="00700090" w:rsidP="00700090" w:rsidRDefault="00700090" w14:paraId="30B0FBCB" w14:textId="77777777">
            <w:pPr>
              <w:rPr>
                <w:rFonts w:ascii="Verdana" w:hAnsi="Verdana"/>
                <w:kern w:val="2"/>
                <w:sz w:val="20"/>
                <w:shd w:val="clear" w:color="auto" w:fill="FFFFFF"/>
              </w:rPr>
            </w:pPr>
            <w:r w:rsidRPr="00D716A0">
              <w:rPr>
                <w:rFonts w:ascii="Verdana" w:hAnsi="Verdana"/>
                <w:kern w:val="2"/>
                <w:sz w:val="20"/>
              </w:rPr>
              <w:t xml:space="preserve">5.3.3.3. </w:t>
            </w:r>
            <w:r w:rsidRPr="00D716A0">
              <w:rPr>
                <w:rFonts w:ascii="Verdana" w:hAnsi="Verdan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rsidRPr="00D716A0" w:rsidR="00700090" w:rsidP="00700090" w:rsidRDefault="00700090" w14:paraId="10B85F29" w14:textId="77777777">
            <w:pPr>
              <w:rPr>
                <w:rFonts w:ascii="Verdana" w:hAnsi="Verdana"/>
                <w:kern w:val="2"/>
                <w:sz w:val="20"/>
                <w:shd w:val="clear" w:color="auto" w:fill="FFFFFF"/>
              </w:rPr>
            </w:pPr>
            <w:r w:rsidRPr="00D716A0">
              <w:rPr>
                <w:rFonts w:ascii="Verdana" w:hAnsi="Verdana"/>
                <w:kern w:val="2"/>
                <w:sz w:val="20"/>
              </w:rPr>
              <w:t xml:space="preserve">5.3.3.4. Atlikdamos Sutarties kainos / įkainių peržiūrą </w:t>
            </w:r>
            <w:r w:rsidRPr="00D716A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Pr="00D716A0" w:rsidR="00700090" w:rsidP="00700090" w:rsidRDefault="00700090" w14:paraId="0C275528" w14:textId="77777777">
            <w:pPr>
              <w:rPr>
                <w:rFonts w:ascii="Verdana" w:hAnsi="Verdana"/>
                <w:kern w:val="2"/>
                <w:sz w:val="20"/>
                <w:shd w:val="clear" w:color="auto" w:fill="FFFFFF"/>
              </w:rPr>
            </w:pPr>
            <w:r w:rsidRPr="00D716A0">
              <w:rPr>
                <w:rFonts w:ascii="Verdana" w:hAnsi="Verdana"/>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w:t>
            </w:r>
            <w:r w:rsidRPr="00D716A0">
              <w:rPr>
                <w:rFonts w:ascii="Verdana" w:hAnsi="Verdana"/>
                <w:kern w:val="2"/>
                <w:sz w:val="20"/>
                <w:shd w:val="clear" w:color="auto" w:fill="FFFFFF"/>
              </w:rPr>
              <w:lastRenderedPageBreak/>
              <w:t>kainų pokytį (k), perskaičiuotą Sutarties kainą / įkainius, perskaičiuotą Pradinės Sutarties vertę.</w:t>
            </w:r>
          </w:p>
          <w:p w:rsidRPr="00D716A0" w:rsidR="00700090" w:rsidP="00700090" w:rsidRDefault="00700090" w14:paraId="5BFA87EB" w14:textId="77777777">
            <w:pPr>
              <w:rPr>
                <w:rFonts w:ascii="Verdana" w:hAnsi="Verdana"/>
                <w:kern w:val="2"/>
                <w:sz w:val="20"/>
                <w:shd w:val="clear" w:color="auto" w:fill="FFFFFF"/>
              </w:rPr>
            </w:pPr>
            <w:r w:rsidRPr="00D716A0">
              <w:rPr>
                <w:rFonts w:ascii="Verdana" w:hAnsi="Verdana"/>
                <w:kern w:val="2"/>
                <w:sz w:val="20"/>
                <w:shd w:val="clear" w:color="auto" w:fill="FFFFFF"/>
              </w:rPr>
              <w:t>5.3.3.6. Nauja Sutarties kaina / įkainiai apskaičiuojami pagal žemiau pateiktą formulę:</w:t>
            </w:r>
          </w:p>
          <w:p w:rsidRPr="00D716A0" w:rsidR="00700090" w:rsidP="00700090" w:rsidRDefault="00000000" w14:paraId="353D188A" w14:textId="7777777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hAnsi="Cambria Math" w:eastAsiaTheme="minorEastAsia" w:cstheme="minorHAnsi"/>
                  <w:sz w:val="20"/>
                </w:rPr>
                <m:t>a+</m:t>
              </m:r>
              <m:d>
                <m:dPr>
                  <m:ctrlPr>
                    <w:rPr>
                      <w:rFonts w:ascii="Cambria Math" w:hAnsi="Cambria Math" w:eastAsiaTheme="minorEastAsia" w:cstheme="minorHAnsi"/>
                      <w:sz w:val="20"/>
                    </w:rPr>
                  </m:ctrlPr>
                </m:dPr>
                <m:e>
                  <m:f>
                    <m:fPr>
                      <m:ctrlPr>
                        <w:rPr>
                          <w:rFonts w:ascii="Cambria Math" w:hAnsi="Cambria Math" w:eastAsiaTheme="minorEastAsia" w:cstheme="minorHAnsi"/>
                          <w:sz w:val="20"/>
                        </w:rPr>
                      </m:ctrlPr>
                    </m:fPr>
                    <m:num>
                      <m:r>
                        <m:rPr>
                          <m:sty m:val="p"/>
                        </m:rPr>
                        <w:rPr>
                          <w:rFonts w:ascii="Cambria Math" w:hAnsi="Cambria Math" w:eastAsiaTheme="minorEastAsia" w:cstheme="minorHAnsi"/>
                          <w:sz w:val="20"/>
                        </w:rPr>
                        <m:t>k</m:t>
                      </m:r>
                    </m:num>
                    <m:den>
                      <m:r>
                        <m:rPr>
                          <m:sty m:val="p"/>
                        </m:rPr>
                        <w:rPr>
                          <w:rFonts w:ascii="Cambria Math" w:hAnsi="Cambria Math" w:eastAsiaTheme="minorEastAsia" w:cstheme="minorHAnsi"/>
                          <w:sz w:val="20"/>
                        </w:rPr>
                        <m:t>100</m:t>
                      </m:r>
                    </m:den>
                  </m:f>
                  <m:r>
                    <m:rPr>
                      <m:sty m:val="p"/>
                    </m:rPr>
                    <w:rPr>
                      <w:rFonts w:ascii="Cambria Math" w:hAnsi="Cambria Math" w:eastAsiaTheme="minorEastAsia" w:cstheme="minorHAnsi"/>
                      <w:sz w:val="20"/>
                    </w:rPr>
                    <m:t>×a</m:t>
                  </m:r>
                </m:e>
              </m:d>
            </m:oMath>
            <w:r w:rsidRPr="00D716A0" w:rsidR="00700090">
              <w:rPr>
                <w:rFonts w:ascii="Verdana" w:hAnsi="Verdana"/>
                <w:kern w:val="2"/>
                <w:sz w:val="20"/>
              </w:rPr>
              <w:t>, kur a – kaina / įkainis (Eur be PVM)) (jei peržiūra jau buvo atlikta, tai po paskutinio perskaičiavimo) </w:t>
            </w:r>
          </w:p>
          <w:p w:rsidRPr="00D716A0" w:rsidR="00700090" w:rsidP="00700090" w:rsidRDefault="00700090" w14:paraId="03E33BA1" w14:textId="77777777">
            <w:pPr>
              <w:textAlignment w:val="baseline"/>
              <w:rPr>
                <w:rFonts w:ascii="Verdana" w:hAnsi="Verdana"/>
                <w:kern w:val="2"/>
                <w:sz w:val="20"/>
              </w:rPr>
            </w:pPr>
            <w:r w:rsidRPr="00D716A0">
              <w:rPr>
                <w:rFonts w:ascii="Verdana" w:hAnsi="Verdana"/>
                <w:kern w:val="2"/>
                <w:sz w:val="20"/>
              </w:rPr>
              <w:t>a</w:t>
            </w:r>
            <w:r w:rsidRPr="00D716A0">
              <w:rPr>
                <w:rFonts w:ascii="Verdana" w:hAnsi="Verdana"/>
                <w:kern w:val="2"/>
                <w:sz w:val="20"/>
                <w:vertAlign w:val="subscript"/>
              </w:rPr>
              <w:t>1</w:t>
            </w:r>
            <w:r w:rsidRPr="00D716A0">
              <w:rPr>
                <w:rFonts w:ascii="Verdana" w:hAnsi="Verdana"/>
                <w:kern w:val="2"/>
                <w:sz w:val="20"/>
              </w:rPr>
              <w:t xml:space="preserve"> – perskaičiuota (pakeista) kaina / įkainis (Eur be PVM) </w:t>
            </w:r>
          </w:p>
          <w:p w:rsidRPr="00D716A0" w:rsidR="00700090" w:rsidP="00700090" w:rsidRDefault="00700090" w14:paraId="3F734CA1" w14:textId="77777777">
            <w:pPr>
              <w:textAlignment w:val="baseline"/>
              <w:rPr>
                <w:rFonts w:ascii="Verdana" w:hAnsi="Verdana"/>
                <w:kern w:val="2"/>
                <w:sz w:val="20"/>
              </w:rPr>
            </w:pPr>
            <w:r w:rsidRPr="00D716A0">
              <w:rPr>
                <w:rFonts w:ascii="Verdana" w:hAnsi="Verdana"/>
                <w:kern w:val="2"/>
                <w:sz w:val="20"/>
              </w:rPr>
              <w:t>k – pagal vartojimo prekių ir paslaugų indeksą apskaičiuotas Vartojimo prekių ir paslaugų kainų pokytis (padidėjimas arba sumažėjimas) (%). „k“ reikšmė skaičiuojama pagal formulę:</w:t>
            </w:r>
          </w:p>
          <w:p w:rsidRPr="00D716A0" w:rsidR="00700090" w:rsidP="00700090" w:rsidRDefault="00700090" w14:paraId="454F9EB8" w14:textId="7777777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hAnsi="Cambria Math" w:eastAsiaTheme="minorEastAsia" w:cstheme="minorHAnsi"/>
                      <w:sz w:val="20"/>
                    </w:rPr>
                  </m:ctrlPr>
                </m:fPr>
                <m:num>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naujausias</m:t>
                      </m:r>
                    </m:sub>
                  </m:sSub>
                </m:num>
                <m:den>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pradžia</m:t>
                      </m:r>
                    </m:sub>
                  </m:sSub>
                </m:den>
              </m:f>
              <m:r>
                <m:rPr>
                  <m:sty m:val="p"/>
                </m:rPr>
                <w:rPr>
                  <w:rFonts w:ascii="Cambria Math" w:hAnsi="Cambria Math" w:eastAsiaTheme="minorEastAsia" w:cstheme="minorHAnsi"/>
                  <w:sz w:val="20"/>
                </w:rPr>
                <m:t>×100-100</m:t>
              </m:r>
            </m:oMath>
            <w:r w:rsidRPr="00D716A0">
              <w:rPr>
                <w:rFonts w:ascii="Verdana" w:hAnsi="Verdana"/>
                <w:kern w:val="2"/>
                <w:sz w:val="20"/>
              </w:rPr>
              <w:t>, (proc.) kur</w:t>
            </w:r>
          </w:p>
          <w:p w:rsidRPr="00D716A0" w:rsidR="00700090" w:rsidP="00700090" w:rsidRDefault="00700090" w14:paraId="1A88D7B5" w14:textId="77777777">
            <w:pPr>
              <w:jc w:val="both"/>
              <w:textAlignment w:val="baseline"/>
              <w:rPr>
                <w:rFonts w:ascii="Verdana" w:hAnsi="Verdana"/>
                <w:kern w:val="2"/>
                <w:sz w:val="20"/>
              </w:rPr>
            </w:pPr>
            <w:proofErr w:type="spellStart"/>
            <w:r w:rsidRPr="00D716A0">
              <w:rPr>
                <w:rFonts w:ascii="Verdana" w:hAnsi="Verdana"/>
                <w:kern w:val="2"/>
                <w:sz w:val="20"/>
              </w:rPr>
              <w:t>Ind</w:t>
            </w:r>
            <w:r w:rsidRPr="00D716A0">
              <w:rPr>
                <w:rFonts w:ascii="Verdana" w:hAnsi="Verdana"/>
                <w:kern w:val="2"/>
                <w:sz w:val="20"/>
                <w:vertAlign w:val="subscript"/>
              </w:rPr>
              <w:t>naujausias</w:t>
            </w:r>
            <w:proofErr w:type="spellEnd"/>
            <w:r w:rsidRPr="00D716A0">
              <w:rPr>
                <w:rFonts w:ascii="Verdana" w:hAnsi="Verdana"/>
                <w:kern w:val="2"/>
                <w:sz w:val="20"/>
              </w:rPr>
              <w:t xml:space="preserve"> – kreipimosi dėl kainos / įkainių peržiūros išsiuntimo kitai šaliai dieną paskelbtas naujausias vartojimo prekių ir paslaugų  indeksas.</w:t>
            </w:r>
          </w:p>
          <w:p w:rsidRPr="00D716A0" w:rsidR="00700090" w:rsidP="00700090" w:rsidRDefault="00700090" w14:paraId="0EC7EC96" w14:textId="77777777">
            <w:pPr>
              <w:rPr>
                <w:rFonts w:ascii="Verdana" w:hAnsi="Verdana"/>
                <w:kern w:val="2"/>
                <w:sz w:val="20"/>
              </w:rPr>
            </w:pPr>
            <w:proofErr w:type="spellStart"/>
            <w:r w:rsidRPr="00D716A0">
              <w:rPr>
                <w:rFonts w:ascii="Verdana" w:hAnsi="Verdana"/>
                <w:kern w:val="2"/>
                <w:sz w:val="20"/>
              </w:rPr>
              <w:t>Ind</w:t>
            </w:r>
            <w:r w:rsidRPr="00D716A0">
              <w:rPr>
                <w:rFonts w:ascii="Verdana" w:hAnsi="Verdana"/>
                <w:kern w:val="2"/>
                <w:sz w:val="20"/>
                <w:vertAlign w:val="subscript"/>
              </w:rPr>
              <w:t>pradžia</w:t>
            </w:r>
            <w:proofErr w:type="spellEnd"/>
            <w:r w:rsidRPr="00D716A0">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D716A0" w:rsidR="00700090" w:rsidP="00700090" w:rsidRDefault="00700090" w14:paraId="26CBE1F4" w14:textId="77777777">
            <w:pPr>
              <w:rPr>
                <w:rFonts w:ascii="Verdana" w:hAnsi="Verdana"/>
                <w:kern w:val="2"/>
                <w:sz w:val="20"/>
                <w:shd w:val="clear" w:color="auto" w:fill="FFFFFF"/>
              </w:rPr>
            </w:pPr>
            <w:r w:rsidRPr="00D716A0">
              <w:rPr>
                <w:rFonts w:ascii="Verdana" w:hAnsi="Verdana"/>
                <w:kern w:val="2"/>
                <w:sz w:val="20"/>
              </w:rPr>
              <w:t xml:space="preserve">5.3.3.7. </w:t>
            </w:r>
            <w:r w:rsidRPr="00D716A0">
              <w:rPr>
                <w:rFonts w:ascii="Verdana" w:hAnsi="Verdana"/>
                <w:kern w:val="2"/>
                <w:sz w:val="20"/>
                <w:shd w:val="clear" w:color="auto" w:fill="FFFFFF"/>
              </w:rPr>
              <w:t xml:space="preserve">Skaičiavimams indeksų reikšmės imamos </w:t>
            </w:r>
            <w:r w:rsidRPr="00D716A0">
              <w:rPr>
                <w:rFonts w:ascii="Verdana" w:hAnsi="Verdana"/>
                <w:b/>
                <w:bCs/>
                <w:kern w:val="2"/>
                <w:sz w:val="20"/>
                <w:shd w:val="clear" w:color="auto" w:fill="FFFFFF"/>
              </w:rPr>
              <w:t>keturių</w:t>
            </w:r>
            <w:r w:rsidRPr="00D716A0">
              <w:rPr>
                <w:rFonts w:ascii="Verdana" w:hAnsi="Verdana"/>
                <w:kern w:val="2"/>
                <w:sz w:val="20"/>
                <w:shd w:val="clear" w:color="auto" w:fill="FFFFFF"/>
              </w:rPr>
              <w:t xml:space="preserve"> skaitmenų po kablelio tikslumu. Apskaičiuotas pokytis (k) tolimesniems skaičiavimams naudojamas suapvalinus iki </w:t>
            </w:r>
            <w:r w:rsidRPr="00D716A0">
              <w:rPr>
                <w:rFonts w:ascii="Verdana" w:hAnsi="Verdana"/>
                <w:b/>
                <w:bCs/>
                <w:kern w:val="2"/>
                <w:sz w:val="20"/>
                <w:shd w:val="clear" w:color="auto" w:fill="FFFFFF"/>
              </w:rPr>
              <w:t>vieno</w:t>
            </w:r>
            <w:r w:rsidRPr="00D716A0">
              <w:rPr>
                <w:rFonts w:ascii="Verdana" w:hAnsi="Verdana"/>
                <w:kern w:val="2"/>
                <w:sz w:val="20"/>
                <w:shd w:val="clear" w:color="auto" w:fill="FFFFFF"/>
              </w:rPr>
              <w:t xml:space="preserve">  skaitmens po kablelio, o apskaičiuotas įkainis „a</w:t>
            </w:r>
            <w:r w:rsidRPr="00D716A0">
              <w:rPr>
                <w:rFonts w:ascii="Verdana" w:hAnsi="Verdana"/>
                <w:kern w:val="2"/>
                <w:sz w:val="20"/>
                <w:shd w:val="clear" w:color="auto" w:fill="FFFFFF"/>
                <w:vertAlign w:val="subscript"/>
              </w:rPr>
              <w:t>1</w:t>
            </w:r>
            <w:r w:rsidRPr="00D716A0">
              <w:rPr>
                <w:rFonts w:ascii="Verdana" w:hAnsi="Verdana"/>
                <w:kern w:val="2"/>
                <w:sz w:val="20"/>
                <w:shd w:val="clear" w:color="auto" w:fill="FFFFFF"/>
              </w:rPr>
              <w:t xml:space="preserve">“ suapvalinamas iki </w:t>
            </w:r>
            <w:r w:rsidRPr="00D716A0">
              <w:rPr>
                <w:rFonts w:ascii="Verdana" w:hAnsi="Verdana"/>
                <w:b/>
                <w:bCs/>
                <w:kern w:val="2"/>
                <w:sz w:val="20"/>
                <w:shd w:val="clear" w:color="auto" w:fill="FFFFFF"/>
              </w:rPr>
              <w:t xml:space="preserve">dviejų </w:t>
            </w:r>
            <w:r w:rsidRPr="00D716A0">
              <w:rPr>
                <w:rFonts w:ascii="Verdana" w:hAnsi="Verdana"/>
                <w:kern w:val="2"/>
                <w:sz w:val="20"/>
                <w:shd w:val="clear" w:color="auto" w:fill="FFFFFF"/>
              </w:rPr>
              <w:t>skaitmenų po kablelio.</w:t>
            </w:r>
          </w:p>
          <w:p w:rsidRPr="00D716A0" w:rsidR="00700090" w:rsidP="00700090" w:rsidRDefault="00700090" w14:paraId="76A80E9A" w14:textId="77777777">
            <w:pPr>
              <w:rPr>
                <w:rFonts w:ascii="Verdana" w:hAnsi="Verdana"/>
                <w:kern w:val="2"/>
                <w:sz w:val="20"/>
                <w:shd w:val="clear" w:color="auto" w:fill="FFFFFF"/>
              </w:rPr>
            </w:pPr>
            <w:r w:rsidRPr="00D716A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716A0">
              <w:rPr>
                <w:rFonts w:ascii="Verdana" w:hAnsi="Verdana"/>
                <w:kern w:val="2"/>
                <w:sz w:val="20"/>
                <w:bdr w:val="none" w:color="auto" w:sz="0" w:space="0" w:frame="1"/>
              </w:rPr>
              <w:t>kitus oficialius šaltinių duomenis</w:t>
            </w:r>
            <w:r w:rsidRPr="00D716A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rsidRPr="00D716A0" w:rsidR="00700090" w:rsidP="00700090" w:rsidRDefault="00700090" w14:paraId="2845164B" w14:textId="77777777">
            <w:pPr>
              <w:rPr>
                <w:rFonts w:ascii="Verdana" w:hAnsi="Verdana"/>
                <w:kern w:val="2"/>
                <w:sz w:val="20"/>
                <w:shd w:val="clear" w:color="auto" w:fill="FFFFFF"/>
              </w:rPr>
            </w:pPr>
            <w:r w:rsidRPr="00D716A0">
              <w:rPr>
                <w:rFonts w:ascii="Verdana" w:hAnsi="Verdana"/>
                <w:kern w:val="2"/>
                <w:sz w:val="20"/>
                <w:shd w:val="clear" w:color="auto" w:fill="FFFFFF"/>
              </w:rPr>
              <w:t>5</w:t>
            </w:r>
            <w:r w:rsidRPr="00D716A0">
              <w:rPr>
                <w:rFonts w:ascii="Verdana" w:hAnsi="Verdana"/>
                <w:kern w:val="2"/>
                <w:sz w:val="20"/>
              </w:rPr>
              <w:t xml:space="preserve">.3.3.9. </w:t>
            </w:r>
            <w:r w:rsidRPr="00D716A0">
              <w:rPr>
                <w:rFonts w:ascii="Verdana" w:hAnsi="Verdana"/>
                <w:kern w:val="2"/>
                <w:sz w:val="20"/>
                <w:shd w:val="clear" w:color="auto" w:fill="FFFFFF"/>
              </w:rPr>
              <w:t>Susitarimas turi būti sudarytas per 10 (dešimt) darbo dienų nuo Šalies pateikto tinkamo prašymo perskaičiuoti S</w:t>
            </w:r>
            <w:r w:rsidRPr="00D716A0">
              <w:rPr>
                <w:rFonts w:ascii="Verdana" w:hAnsi="Verdana"/>
                <w:kern w:val="2"/>
                <w:sz w:val="20"/>
              </w:rPr>
              <w:t xml:space="preserve">utarties </w:t>
            </w:r>
            <w:r w:rsidRPr="00D716A0">
              <w:rPr>
                <w:rFonts w:ascii="Verdana" w:hAnsi="Verdana"/>
                <w:kern w:val="2"/>
                <w:sz w:val="20"/>
                <w:shd w:val="clear" w:color="auto" w:fill="FFFFFF"/>
              </w:rPr>
              <w:t>kainą / įkainius gavimo dienos.</w:t>
            </w:r>
          </w:p>
          <w:p w:rsidRPr="00B85D05" w:rsidR="005A5832" w:rsidP="00700090" w:rsidRDefault="00700090" w14:paraId="3AD508C9" w14:textId="4D12558F">
            <w:pPr>
              <w:rPr>
                <w:rFonts w:ascii="Verdana" w:hAnsi="Verdana"/>
                <w:color w:val="000000"/>
                <w:kern w:val="2"/>
                <w:sz w:val="20"/>
                <w:bdr w:val="none" w:color="auto" w:sz="0" w:space="0" w:frame="1"/>
              </w:rPr>
            </w:pPr>
            <w:r w:rsidRPr="00D716A0">
              <w:rPr>
                <w:rFonts w:ascii="Verdana" w:hAnsi="Verdana"/>
                <w:kern w:val="2"/>
                <w:sz w:val="20"/>
                <w:shd w:val="clear" w:color="auto" w:fill="FFFFFF"/>
              </w:rPr>
              <w:t xml:space="preserve">5.3.3.10. </w:t>
            </w:r>
            <w:r w:rsidRPr="00D716A0">
              <w:rPr>
                <w:rFonts w:ascii="Verdana" w:hAnsi="Verdana"/>
                <w:kern w:val="2"/>
                <w:sz w:val="20"/>
                <w:bdr w:val="none" w:color="auto" w:sz="0" w:space="0" w:frame="1"/>
              </w:rPr>
              <w:t>Susitarimu Šalys neturi teisės keisti procedūroje nurodytos tvarkos ar kitų Sutarties nuostatų, išskyrus, jei keitimas atliekamas pagal VPĮ nuostatas.</w:t>
            </w:r>
          </w:p>
        </w:tc>
      </w:tr>
      <w:tr w:rsidRPr="00C23CF6" w:rsidR="005A5832" w:rsidTr="3AC8C1BB"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3AC8C1BB"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4528CE52">
            <w:pPr>
              <w:rPr>
                <w:rFonts w:ascii="Verdana" w:hAnsi="Verdana"/>
                <w:kern w:val="2"/>
                <w:sz w:val="20"/>
              </w:rPr>
            </w:pPr>
          </w:p>
        </w:tc>
      </w:tr>
      <w:tr w:rsidRPr="00C23CF6" w:rsidR="005A5832" w:rsidTr="3AC8C1BB"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3AC8C1BB"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lastRenderedPageBreak/>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Pirkėjui turi 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13D08E1A">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972AB6">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3AC8C1BB"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3AC8C1BB"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3AC8C1BB"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4D19ECDA">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223621" w:rsidR="0011141E">
              <w:rPr>
                <w:rFonts w:ascii="Verdana" w:hAnsi="Verdana"/>
                <w:color w:val="7030A0"/>
                <w:kern w:val="2"/>
                <w:sz w:val="20"/>
              </w:rPr>
              <w:t xml:space="preserve">[tiekėjo </w:t>
            </w:r>
            <w:r w:rsidRPr="00223621" w:rsidR="002B286B">
              <w:rPr>
                <w:rFonts w:ascii="Verdana" w:hAnsi="Verdana"/>
                <w:color w:val="7030A0"/>
                <w:kern w:val="2"/>
                <w:sz w:val="20"/>
              </w:rPr>
              <w:t>Techninėje specifikacijoje</w:t>
            </w:r>
            <w:r w:rsidRPr="00223621" w:rsidR="0011141E">
              <w:rPr>
                <w:rFonts w:ascii="Verdana" w:hAnsi="Verdana"/>
                <w:color w:val="7030A0"/>
                <w:kern w:val="2"/>
                <w:sz w:val="20"/>
              </w:rPr>
              <w:t xml:space="preserve"> </w:t>
            </w:r>
            <w:r w:rsidRPr="009F6461" w:rsidR="0011141E">
              <w:rPr>
                <w:rFonts w:ascii="Verdana" w:hAnsi="Verdana"/>
                <w:color w:val="7030A0"/>
                <w:kern w:val="2"/>
                <w:sz w:val="20"/>
              </w:rPr>
              <w:t>nurodytas</w:t>
            </w:r>
            <w:r w:rsidRPr="009F6461" w:rsidR="00BD4AB8">
              <w:rPr>
                <w:rFonts w:ascii="Verdana" w:hAnsi="Verdana"/>
                <w:color w:val="7030A0"/>
                <w:kern w:val="2"/>
                <w:sz w:val="20"/>
              </w:rPr>
              <w:t xml:space="preserve"> terminas]</w:t>
            </w:r>
            <w:r w:rsidRPr="009F6461" w:rsidR="00E03168">
              <w:rPr>
                <w:rFonts w:ascii="Verdana" w:hAnsi="Verdana"/>
                <w:color w:val="00B050"/>
                <w:kern w:val="2"/>
                <w:sz w:val="20"/>
              </w:rPr>
              <w:t xml:space="preserve"> XX (XX)</w:t>
            </w:r>
            <w:r w:rsidRPr="00FF1339" w:rsidR="00E504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3AC8C1BB"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3AC8C1BB"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5C0973" w:rsidP="005C0973" w:rsidRDefault="005C0973" w14:paraId="77F360E2" w14:textId="77777777">
            <w:pPr>
              <w:rPr>
                <w:rFonts w:ascii="Verdana" w:hAnsi="Verdana"/>
                <w:kern w:val="2"/>
                <w:sz w:val="20"/>
              </w:rPr>
            </w:pPr>
            <w:r w:rsidRPr="001756DC">
              <w:rPr>
                <w:rFonts w:ascii="Verdana" w:hAnsi="Verdana"/>
                <w:kern w:val="2"/>
                <w:sz w:val="20"/>
              </w:rPr>
              <w:t xml:space="preserve">Netaikoma </w:t>
            </w:r>
          </w:p>
          <w:p w:rsidRPr="001756DC" w:rsidR="005C0973" w:rsidP="005C0973" w:rsidRDefault="005C0973" w14:paraId="4ED8B0D1" w14:textId="77777777">
            <w:pPr>
              <w:rPr>
                <w:rFonts w:ascii="Verdana" w:hAnsi="Verdana"/>
                <w:color w:val="7030A0"/>
                <w:kern w:val="2"/>
                <w:sz w:val="20"/>
              </w:rPr>
            </w:pPr>
          </w:p>
          <w:p w:rsidRPr="001756DC" w:rsidR="005C0973" w:rsidP="005C0973" w:rsidRDefault="005C0973" w14:paraId="6A041F5C" w14:textId="77777777">
            <w:pPr>
              <w:rPr>
                <w:rFonts w:ascii="Verdana" w:hAnsi="Verdana"/>
                <w:color w:val="FF0000"/>
                <w:kern w:val="2"/>
                <w:sz w:val="20"/>
              </w:rPr>
            </w:pPr>
            <w:r w:rsidRPr="001756DC">
              <w:rPr>
                <w:rFonts w:ascii="Verdana" w:hAnsi="Verdana"/>
                <w:color w:val="FF0000"/>
                <w:kern w:val="2"/>
                <w:sz w:val="20"/>
              </w:rPr>
              <w:t>arba</w:t>
            </w:r>
          </w:p>
          <w:p w:rsidRPr="001756DC" w:rsidR="005C0973" w:rsidP="005C0973" w:rsidRDefault="005C0973" w14:paraId="3B33F9AB" w14:textId="77777777">
            <w:pPr>
              <w:rPr>
                <w:rFonts w:ascii="Verdana" w:hAnsi="Verdana"/>
                <w:color w:val="7030A0"/>
                <w:kern w:val="2"/>
                <w:sz w:val="20"/>
              </w:rPr>
            </w:pPr>
          </w:p>
          <w:p w:rsidRPr="001756DC" w:rsidR="005C0973" w:rsidP="005C0973" w:rsidRDefault="005C0973" w14:paraId="53FDE884"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5C0973" w:rsidP="005C0973" w:rsidRDefault="005C0973" w14:paraId="4ECDF029" w14:textId="77777777">
            <w:pPr>
              <w:rPr>
                <w:rFonts w:ascii="Verdana" w:hAnsi="Verdana"/>
                <w:color w:val="7030A0"/>
                <w:kern w:val="2"/>
                <w:sz w:val="20"/>
              </w:rPr>
            </w:pPr>
          </w:p>
          <w:p w:rsidRPr="00F67A79" w:rsidR="00F67A79" w:rsidP="005C0973" w:rsidRDefault="005C0973" w14:paraId="3A462B53" w14:textId="3D9050B2">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3AC8C1BB"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3AC8C1BB"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3AC8C1BB"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3AC8C1BB"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3AC8C1BB"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lastRenderedPageBreak/>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3AC8C1BB"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3AC8C1BB"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3AC8C1BB"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3AC8C1BB"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3AC8C1BB"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3AC8C1BB"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3AC8C1BB"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3AC8C1BB"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 xml:space="preserve">9.6. Tiekėjui / Pirkėjui taikoma bauda dėl konfidencialumo </w:t>
            </w:r>
            <w:r w:rsidRPr="00C23CF6">
              <w:rPr>
                <w:rFonts w:ascii="Verdana" w:hAnsi="Verdana"/>
                <w:b/>
                <w:bCs/>
                <w:kern w:val="2"/>
                <w:sz w:val="20"/>
              </w:rPr>
              <w:lastRenderedPageBreak/>
              <w:t>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lastRenderedPageBreak/>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3AC8C1BB"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lastRenderedPageBreak/>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3AC8C1BB" w:rsidRDefault="00A3531D" w14:paraId="7E258F2A" w14:textId="7587FCAF">
            <w:pPr>
              <w:pStyle w:val="Normal"/>
            </w:pPr>
            <w:r w:rsidRPr="3AC8C1BB" w:rsidR="17210692">
              <w:rPr>
                <w:rFonts w:ascii="Verdana" w:hAnsi="Verdana" w:eastAsia="Verdana" w:cs="Verdana"/>
                <w:noProof w:val="0"/>
                <w:sz w:val="20"/>
                <w:szCs w:val="20"/>
                <w:lang w:val="lt-LT"/>
              </w:rPr>
              <w:t>85910,00 (aštuoniasdešimt penki devyni šimtai dešimt eurų, 00 ct) Eur su PVM</w:t>
            </w:r>
          </w:p>
        </w:tc>
      </w:tr>
      <w:tr w:rsidRPr="00C23CF6" w:rsidR="00C61569" w:rsidTr="3AC8C1BB"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3AC8C1BB"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3AC8C1BB"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3AC8C1BB"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3AC8C1BB"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3AC8C1BB"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3AC8C1BB"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3AC8C1BB"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D22C64" w:rsidR="006F0EAB" w:rsidP="000B1C45" w:rsidRDefault="006F0EAB" w14:paraId="1BC6DBB4" w14:textId="098981AF">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p>
          <w:p w:rsidRPr="00C23CF6" w:rsidR="006F0EAB" w:rsidP="006F0EAB" w:rsidRDefault="006F0EAB" w14:paraId="6B6817AE" w14:textId="77777777">
            <w:pPr>
              <w:rPr>
                <w:rFonts w:ascii="Verdana" w:hAnsi="Verdana"/>
                <w:kern w:val="2"/>
                <w:sz w:val="20"/>
              </w:rPr>
            </w:pPr>
          </w:p>
          <w:p w:rsidRPr="00C23CF6" w:rsidR="006F0EAB" w:rsidP="006F0EAB" w:rsidRDefault="006F0EAB" w14:paraId="58F50053" w14:textId="1FDFA51E">
            <w:pPr>
              <w:rPr>
                <w:rFonts w:ascii="Verdana" w:hAnsi="Verdana"/>
                <w:color w:val="4472C4"/>
                <w:kern w:val="2"/>
                <w:sz w:val="20"/>
              </w:rPr>
            </w:pPr>
          </w:p>
        </w:tc>
      </w:tr>
      <w:tr w:rsidRPr="00C23CF6" w:rsidR="006F0EAB" w:rsidTr="3AC8C1BB"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3AC8C1BB"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3AC8C1BB"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3AC8C1BB"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223621" w:rsidRDefault="006F0EAB" w14:paraId="544CBCC1" w14:textId="40A23856">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851394">
              <w:rPr>
                <w:rFonts w:ascii="Verdana" w:hAnsi="Verdana" w:eastAsia="Arial"/>
                <w:color w:val="00B050"/>
                <w:kern w:val="2"/>
                <w:sz w:val="20"/>
                <w:lang w:val="lt"/>
              </w:rPr>
              <w:t xml:space="preserve">daugiau nei </w:t>
            </w:r>
            <w:r w:rsidRPr="00851394" w:rsidR="00171DEC">
              <w:rPr>
                <w:rFonts w:ascii="Verdana" w:hAnsi="Verdana" w:eastAsia="Arial"/>
                <w:color w:val="00B050"/>
                <w:kern w:val="2"/>
                <w:sz w:val="20"/>
                <w:lang w:val="lt"/>
              </w:rPr>
              <w:t>2</w:t>
            </w:r>
            <w:r w:rsidRPr="00851394" w:rsidR="00AF6026">
              <w:rPr>
                <w:rFonts w:ascii="Verdana" w:hAnsi="Verdana" w:eastAsia="Arial"/>
                <w:color w:val="00B050"/>
                <w:kern w:val="2"/>
                <w:sz w:val="20"/>
                <w:lang w:val="lt"/>
              </w:rPr>
              <w:t xml:space="preserve">0 </w:t>
            </w:r>
            <w:r w:rsidRPr="00851394">
              <w:rPr>
                <w:rFonts w:ascii="Verdana" w:hAnsi="Verdana" w:eastAsia="Arial"/>
                <w:color w:val="00B050"/>
                <w:kern w:val="2"/>
                <w:sz w:val="20"/>
                <w:lang w:val="lt"/>
              </w:rPr>
              <w:t>(</w:t>
            </w:r>
            <w:r w:rsidRPr="00851394" w:rsidR="005F3E6C">
              <w:rPr>
                <w:rFonts w:ascii="Verdana" w:hAnsi="Verdana" w:eastAsia="Arial"/>
                <w:color w:val="00B050"/>
                <w:kern w:val="2"/>
                <w:sz w:val="20"/>
                <w:lang w:val="lt"/>
              </w:rPr>
              <w:t>d</w:t>
            </w:r>
            <w:r w:rsidRPr="00851394" w:rsidR="00171DEC">
              <w:rPr>
                <w:rFonts w:ascii="Verdana" w:hAnsi="Verdana" w:eastAsia="Arial"/>
                <w:color w:val="00B050"/>
                <w:kern w:val="2"/>
                <w:sz w:val="20"/>
                <w:lang w:val="lt"/>
              </w:rPr>
              <w:t>videšimt</w:t>
            </w:r>
            <w:r w:rsidRPr="00851394">
              <w:rPr>
                <w:rFonts w:ascii="Verdana" w:hAnsi="Verdana" w:eastAsia="Arial"/>
                <w:color w:val="00B050"/>
                <w:kern w:val="2"/>
                <w:sz w:val="20"/>
                <w:lang w:val="lt"/>
              </w:rPr>
              <w:t>)</w:t>
            </w:r>
            <w:r w:rsidRPr="00851394" w:rsidR="005F3E6C">
              <w:rPr>
                <w:rFonts w:ascii="Verdana" w:hAnsi="Verdana" w:eastAsia="Arial"/>
                <w:color w:val="00B050"/>
                <w:kern w:val="2"/>
                <w:sz w:val="20"/>
                <w:lang w:val="lt"/>
              </w:rPr>
              <w:t xml:space="preserve"> darbo dienų nei</w:t>
            </w:r>
            <w:r w:rsidRPr="00851394">
              <w:rPr>
                <w:rFonts w:ascii="Verdana" w:hAnsi="Verdana" w:eastAsia="Arial"/>
                <w:color w:val="00B050"/>
                <w:kern w:val="2"/>
                <w:sz w:val="20"/>
                <w:lang w:val="lt"/>
              </w:rPr>
              <w:t xml:space="preserve"> Sutartyje nustatytas Prekių pristatymo terminas;</w:t>
            </w:r>
          </w:p>
          <w:p w:rsidRPr="00CB108D" w:rsidR="006F0EAB" w:rsidP="00223621" w:rsidRDefault="006F0EAB" w14:paraId="1EF21015" w14:textId="755D46F9">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223621" w:rsidRDefault="006F0EAB" w14:paraId="475FB28C" w14:textId="32034209">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223621" w:rsidRDefault="006F0EAB" w14:paraId="7896604B" w14:textId="65E1C79A">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223621" w:rsidRDefault="006F0EAB" w14:paraId="3BF91AAD" w14:textId="76C6A3F6">
            <w:pPr>
              <w:tabs>
                <w:tab w:val="left" w:pos="567"/>
                <w:tab w:val="left" w:pos="851"/>
                <w:tab w:val="left" w:pos="992"/>
                <w:tab w:val="left" w:pos="1134"/>
              </w:tabs>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3AC8C1BB"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3AC8C1BB"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006F0EAB" w:rsidRDefault="006F0EAB" w14:paraId="26A01893" w14:textId="67797F16">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Pr>
                <w:rFonts w:ascii="Verdana" w:hAnsi="Verdana"/>
                <w:color w:val="00B050"/>
                <w:kern w:val="2"/>
                <w:sz w:val="20"/>
                <w:shd w:val="clear" w:color="auto" w:fill="FFFFFF"/>
              </w:rPr>
              <w:t>4.4.4.1 bei 4.4.3 bei 4.4.4.4</w:t>
            </w:r>
            <w:r w:rsidRPr="00C23CF6">
              <w:rPr>
                <w:rFonts w:ascii="Verdana" w:hAnsi="Verdana"/>
                <w:color w:val="000000"/>
                <w:kern w:val="2"/>
                <w:sz w:val="20"/>
                <w:shd w:val="clear" w:color="auto" w:fill="FFFFFF"/>
              </w:rPr>
              <w:t xml:space="preserve"> papunkči</w:t>
            </w:r>
            <w:r w:rsidR="005F3E6C">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Pr="00C23CF6" w:rsidR="006F0EAB" w:rsidTr="3AC8C1BB"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3AC8C1BB"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3AC8C1BB"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3AC8C1BB"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lastRenderedPageBreak/>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3AC8C1BB"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3AC8C1BB"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3AC8C1BB"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3AC8C1BB"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3AC8C1BB"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AC8C1BB"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AC8C1BB"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3AC8C1BB"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3AC8C1BB"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3AC8C1BB"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1949" w:rsidRDefault="002B1949" w14:paraId="26F6B3BE" w14:textId="77777777">
      <w:pPr>
        <w:rPr>
          <w:kern w:val="2"/>
          <w:sz w:val="22"/>
          <w:szCs w:val="22"/>
          <w:lang w:val="en-US"/>
        </w:rPr>
      </w:pPr>
      <w:r>
        <w:rPr>
          <w:kern w:val="2"/>
          <w:sz w:val="22"/>
          <w:szCs w:val="22"/>
          <w:lang w:val="en-US"/>
        </w:rPr>
        <w:separator/>
      </w:r>
    </w:p>
  </w:endnote>
  <w:endnote w:type="continuationSeparator" w:id="0">
    <w:p w:rsidR="002B1949" w:rsidRDefault="002B1949" w14:paraId="5CD84E46" w14:textId="77777777">
      <w:pPr>
        <w:rPr>
          <w:kern w:val="2"/>
          <w:sz w:val="22"/>
          <w:szCs w:val="22"/>
          <w:lang w:val="en-US"/>
        </w:rPr>
      </w:pPr>
      <w:r>
        <w:rPr>
          <w:kern w:val="2"/>
          <w:sz w:val="22"/>
          <w:szCs w:val="22"/>
          <w:lang w:val="en-US"/>
        </w:rPr>
        <w:continuationSeparator/>
      </w:r>
    </w:p>
  </w:endnote>
  <w:endnote w:type="continuationNotice" w:id="1">
    <w:p w:rsidR="002B1949" w:rsidRDefault="002B1949" w14:paraId="3705F247"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1949" w:rsidRDefault="002B1949" w14:paraId="3CA3F076" w14:textId="77777777">
      <w:pPr>
        <w:rPr>
          <w:kern w:val="2"/>
          <w:sz w:val="22"/>
          <w:szCs w:val="22"/>
          <w:lang w:val="en-US"/>
        </w:rPr>
      </w:pPr>
      <w:r>
        <w:rPr>
          <w:kern w:val="2"/>
          <w:sz w:val="22"/>
          <w:szCs w:val="22"/>
          <w:lang w:val="en-US"/>
        </w:rPr>
        <w:separator/>
      </w:r>
    </w:p>
  </w:footnote>
  <w:footnote w:type="continuationSeparator" w:id="0">
    <w:p w:rsidR="002B1949" w:rsidRDefault="002B1949" w14:paraId="321A6C25" w14:textId="77777777">
      <w:pPr>
        <w:rPr>
          <w:kern w:val="2"/>
          <w:sz w:val="22"/>
          <w:szCs w:val="22"/>
          <w:lang w:val="en-US"/>
        </w:rPr>
      </w:pPr>
      <w:r>
        <w:rPr>
          <w:kern w:val="2"/>
          <w:sz w:val="22"/>
          <w:szCs w:val="22"/>
          <w:lang w:val="en-US"/>
        </w:rPr>
        <w:continuationSeparator/>
      </w:r>
    </w:p>
  </w:footnote>
  <w:footnote w:type="continuationNotice" w:id="1">
    <w:p w:rsidR="002B1949" w:rsidRDefault="002B1949" w14:paraId="13E98AC0"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0"/>
    <w:rsid w:val="00000547"/>
    <w:rsid w:val="00000FD5"/>
    <w:rsid w:val="000011DF"/>
    <w:rsid w:val="0000327B"/>
    <w:rsid w:val="000050E0"/>
    <w:rsid w:val="00006DBA"/>
    <w:rsid w:val="00010656"/>
    <w:rsid w:val="00011799"/>
    <w:rsid w:val="000125FC"/>
    <w:rsid w:val="00014219"/>
    <w:rsid w:val="00017D32"/>
    <w:rsid w:val="00020C84"/>
    <w:rsid w:val="00023B27"/>
    <w:rsid w:val="00024FF1"/>
    <w:rsid w:val="00030C11"/>
    <w:rsid w:val="00030F6F"/>
    <w:rsid w:val="00033329"/>
    <w:rsid w:val="00033C93"/>
    <w:rsid w:val="00043E93"/>
    <w:rsid w:val="0004500B"/>
    <w:rsid w:val="000518F2"/>
    <w:rsid w:val="00053F7B"/>
    <w:rsid w:val="00055ABE"/>
    <w:rsid w:val="00061205"/>
    <w:rsid w:val="00064891"/>
    <w:rsid w:val="00064BB6"/>
    <w:rsid w:val="00065B1E"/>
    <w:rsid w:val="00074C87"/>
    <w:rsid w:val="00077366"/>
    <w:rsid w:val="00077616"/>
    <w:rsid w:val="00077B8B"/>
    <w:rsid w:val="000804E8"/>
    <w:rsid w:val="00084AED"/>
    <w:rsid w:val="000876CD"/>
    <w:rsid w:val="00087A6A"/>
    <w:rsid w:val="00092B10"/>
    <w:rsid w:val="00095F89"/>
    <w:rsid w:val="00097FD8"/>
    <w:rsid w:val="000A13A3"/>
    <w:rsid w:val="000A2015"/>
    <w:rsid w:val="000A42C4"/>
    <w:rsid w:val="000A4BDA"/>
    <w:rsid w:val="000A7E74"/>
    <w:rsid w:val="000B1C45"/>
    <w:rsid w:val="000B7BCD"/>
    <w:rsid w:val="000C4F74"/>
    <w:rsid w:val="000C71AC"/>
    <w:rsid w:val="000D5A10"/>
    <w:rsid w:val="000D613D"/>
    <w:rsid w:val="000E60E8"/>
    <w:rsid w:val="000E66CC"/>
    <w:rsid w:val="000F0252"/>
    <w:rsid w:val="000F1BE1"/>
    <w:rsid w:val="000F7F66"/>
    <w:rsid w:val="00103A21"/>
    <w:rsid w:val="00110B7F"/>
    <w:rsid w:val="0011141E"/>
    <w:rsid w:val="0011368F"/>
    <w:rsid w:val="00115B89"/>
    <w:rsid w:val="00117B62"/>
    <w:rsid w:val="00121A98"/>
    <w:rsid w:val="001238CD"/>
    <w:rsid w:val="00123F5B"/>
    <w:rsid w:val="00124F0C"/>
    <w:rsid w:val="00125B6B"/>
    <w:rsid w:val="00125D42"/>
    <w:rsid w:val="00132746"/>
    <w:rsid w:val="001333E9"/>
    <w:rsid w:val="0013356F"/>
    <w:rsid w:val="00137738"/>
    <w:rsid w:val="001416B6"/>
    <w:rsid w:val="00144DA4"/>
    <w:rsid w:val="00144F3E"/>
    <w:rsid w:val="001503CD"/>
    <w:rsid w:val="0015469D"/>
    <w:rsid w:val="00154FDD"/>
    <w:rsid w:val="00163357"/>
    <w:rsid w:val="00171726"/>
    <w:rsid w:val="00171DEC"/>
    <w:rsid w:val="00173000"/>
    <w:rsid w:val="00176FF7"/>
    <w:rsid w:val="00190BFF"/>
    <w:rsid w:val="001944EF"/>
    <w:rsid w:val="001958F6"/>
    <w:rsid w:val="00195E5B"/>
    <w:rsid w:val="00196453"/>
    <w:rsid w:val="00196868"/>
    <w:rsid w:val="00197236"/>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1DFA"/>
    <w:rsid w:val="00205D5E"/>
    <w:rsid w:val="002138F1"/>
    <w:rsid w:val="00223621"/>
    <w:rsid w:val="0022472C"/>
    <w:rsid w:val="00227037"/>
    <w:rsid w:val="00234741"/>
    <w:rsid w:val="00235958"/>
    <w:rsid w:val="00235E95"/>
    <w:rsid w:val="002367CF"/>
    <w:rsid w:val="00240CF5"/>
    <w:rsid w:val="00244BF1"/>
    <w:rsid w:val="0025060E"/>
    <w:rsid w:val="002512D4"/>
    <w:rsid w:val="00253440"/>
    <w:rsid w:val="0025459F"/>
    <w:rsid w:val="00256069"/>
    <w:rsid w:val="002574A1"/>
    <w:rsid w:val="002619E3"/>
    <w:rsid w:val="00266261"/>
    <w:rsid w:val="00272935"/>
    <w:rsid w:val="00274602"/>
    <w:rsid w:val="002750DA"/>
    <w:rsid w:val="00276BF2"/>
    <w:rsid w:val="002804C4"/>
    <w:rsid w:val="00280E5B"/>
    <w:rsid w:val="00282A1C"/>
    <w:rsid w:val="00283D23"/>
    <w:rsid w:val="00285F42"/>
    <w:rsid w:val="00293E90"/>
    <w:rsid w:val="00296643"/>
    <w:rsid w:val="002A6A15"/>
    <w:rsid w:val="002A75C0"/>
    <w:rsid w:val="002B1949"/>
    <w:rsid w:val="002B205D"/>
    <w:rsid w:val="002B286B"/>
    <w:rsid w:val="002B64B8"/>
    <w:rsid w:val="002B7415"/>
    <w:rsid w:val="002C2869"/>
    <w:rsid w:val="002C2BE9"/>
    <w:rsid w:val="002C5626"/>
    <w:rsid w:val="002D34F4"/>
    <w:rsid w:val="002D61B7"/>
    <w:rsid w:val="002E15BD"/>
    <w:rsid w:val="002E2A48"/>
    <w:rsid w:val="002E5E80"/>
    <w:rsid w:val="002E6DBA"/>
    <w:rsid w:val="002E7D0C"/>
    <w:rsid w:val="002F48BE"/>
    <w:rsid w:val="002F5093"/>
    <w:rsid w:val="002F5421"/>
    <w:rsid w:val="002F56D6"/>
    <w:rsid w:val="003020B4"/>
    <w:rsid w:val="003022CC"/>
    <w:rsid w:val="00307101"/>
    <w:rsid w:val="00321D4B"/>
    <w:rsid w:val="00322156"/>
    <w:rsid w:val="0033586E"/>
    <w:rsid w:val="00346D35"/>
    <w:rsid w:val="003567CC"/>
    <w:rsid w:val="00365FE4"/>
    <w:rsid w:val="0036781C"/>
    <w:rsid w:val="00370879"/>
    <w:rsid w:val="00372DFA"/>
    <w:rsid w:val="00375A26"/>
    <w:rsid w:val="00376087"/>
    <w:rsid w:val="00377747"/>
    <w:rsid w:val="00381B9D"/>
    <w:rsid w:val="003875ED"/>
    <w:rsid w:val="00391E0C"/>
    <w:rsid w:val="00392900"/>
    <w:rsid w:val="003A0B8D"/>
    <w:rsid w:val="003A3F79"/>
    <w:rsid w:val="003A6E03"/>
    <w:rsid w:val="003B1FB9"/>
    <w:rsid w:val="003B3E1D"/>
    <w:rsid w:val="003B730F"/>
    <w:rsid w:val="003C078B"/>
    <w:rsid w:val="003C3757"/>
    <w:rsid w:val="003C5EEE"/>
    <w:rsid w:val="003C612D"/>
    <w:rsid w:val="003D2C6F"/>
    <w:rsid w:val="003D6A24"/>
    <w:rsid w:val="003E1E35"/>
    <w:rsid w:val="003E3907"/>
    <w:rsid w:val="003E5128"/>
    <w:rsid w:val="003E5C1D"/>
    <w:rsid w:val="003F740E"/>
    <w:rsid w:val="004001F2"/>
    <w:rsid w:val="00406D36"/>
    <w:rsid w:val="00407F97"/>
    <w:rsid w:val="00411657"/>
    <w:rsid w:val="00420A77"/>
    <w:rsid w:val="00425EFF"/>
    <w:rsid w:val="00426E15"/>
    <w:rsid w:val="004306AE"/>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C7D58"/>
    <w:rsid w:val="004D028E"/>
    <w:rsid w:val="004D0998"/>
    <w:rsid w:val="004D103A"/>
    <w:rsid w:val="004D6543"/>
    <w:rsid w:val="004E23EA"/>
    <w:rsid w:val="004E31BA"/>
    <w:rsid w:val="004E7609"/>
    <w:rsid w:val="004F0994"/>
    <w:rsid w:val="004F17B4"/>
    <w:rsid w:val="004F195C"/>
    <w:rsid w:val="004F3565"/>
    <w:rsid w:val="004F7D28"/>
    <w:rsid w:val="005006FF"/>
    <w:rsid w:val="0050070F"/>
    <w:rsid w:val="005073FB"/>
    <w:rsid w:val="005104A9"/>
    <w:rsid w:val="00510B08"/>
    <w:rsid w:val="00514ACA"/>
    <w:rsid w:val="00515996"/>
    <w:rsid w:val="00517F61"/>
    <w:rsid w:val="0052674F"/>
    <w:rsid w:val="00527968"/>
    <w:rsid w:val="00530D86"/>
    <w:rsid w:val="0053390E"/>
    <w:rsid w:val="00534969"/>
    <w:rsid w:val="0054101A"/>
    <w:rsid w:val="00542399"/>
    <w:rsid w:val="00542B4D"/>
    <w:rsid w:val="005461F4"/>
    <w:rsid w:val="005478AD"/>
    <w:rsid w:val="00561BD4"/>
    <w:rsid w:val="00572745"/>
    <w:rsid w:val="00575221"/>
    <w:rsid w:val="00582C6A"/>
    <w:rsid w:val="005851EC"/>
    <w:rsid w:val="00595DD1"/>
    <w:rsid w:val="00597D3E"/>
    <w:rsid w:val="005A1676"/>
    <w:rsid w:val="005A21CE"/>
    <w:rsid w:val="005A5832"/>
    <w:rsid w:val="005A6525"/>
    <w:rsid w:val="005A6B6B"/>
    <w:rsid w:val="005A6E8F"/>
    <w:rsid w:val="005A6FE1"/>
    <w:rsid w:val="005B1D74"/>
    <w:rsid w:val="005C0438"/>
    <w:rsid w:val="005C0973"/>
    <w:rsid w:val="005C1657"/>
    <w:rsid w:val="005C385C"/>
    <w:rsid w:val="005C5FC1"/>
    <w:rsid w:val="005D36E0"/>
    <w:rsid w:val="005D4848"/>
    <w:rsid w:val="005D6402"/>
    <w:rsid w:val="005D64B6"/>
    <w:rsid w:val="005E30FB"/>
    <w:rsid w:val="005F0AF8"/>
    <w:rsid w:val="005F0B6E"/>
    <w:rsid w:val="005F1860"/>
    <w:rsid w:val="005F2A9D"/>
    <w:rsid w:val="005F3E6C"/>
    <w:rsid w:val="005F5B23"/>
    <w:rsid w:val="005F7A87"/>
    <w:rsid w:val="00601046"/>
    <w:rsid w:val="006075A2"/>
    <w:rsid w:val="0060769A"/>
    <w:rsid w:val="00607C6D"/>
    <w:rsid w:val="00610B22"/>
    <w:rsid w:val="00613C59"/>
    <w:rsid w:val="0061493B"/>
    <w:rsid w:val="00625263"/>
    <w:rsid w:val="00632193"/>
    <w:rsid w:val="00633446"/>
    <w:rsid w:val="00644032"/>
    <w:rsid w:val="006444E2"/>
    <w:rsid w:val="00647896"/>
    <w:rsid w:val="00660A17"/>
    <w:rsid w:val="00660EFE"/>
    <w:rsid w:val="00661BBB"/>
    <w:rsid w:val="0066242B"/>
    <w:rsid w:val="0067331B"/>
    <w:rsid w:val="00684D6C"/>
    <w:rsid w:val="006854A0"/>
    <w:rsid w:val="00696BF9"/>
    <w:rsid w:val="006A0B5A"/>
    <w:rsid w:val="006A4281"/>
    <w:rsid w:val="006A45DA"/>
    <w:rsid w:val="006A6D84"/>
    <w:rsid w:val="006B69A6"/>
    <w:rsid w:val="006B7B71"/>
    <w:rsid w:val="006C144E"/>
    <w:rsid w:val="006C5CD9"/>
    <w:rsid w:val="006C7F36"/>
    <w:rsid w:val="006D06FF"/>
    <w:rsid w:val="006D1F07"/>
    <w:rsid w:val="006D45E4"/>
    <w:rsid w:val="006D67A3"/>
    <w:rsid w:val="006D73EE"/>
    <w:rsid w:val="006E7564"/>
    <w:rsid w:val="006F0EAB"/>
    <w:rsid w:val="00700090"/>
    <w:rsid w:val="00701A3B"/>
    <w:rsid w:val="00710765"/>
    <w:rsid w:val="00710993"/>
    <w:rsid w:val="007114A4"/>
    <w:rsid w:val="0071367A"/>
    <w:rsid w:val="00713C76"/>
    <w:rsid w:val="00721656"/>
    <w:rsid w:val="00726BE7"/>
    <w:rsid w:val="0073016F"/>
    <w:rsid w:val="00731789"/>
    <w:rsid w:val="00734E2E"/>
    <w:rsid w:val="00742912"/>
    <w:rsid w:val="007456DB"/>
    <w:rsid w:val="00750220"/>
    <w:rsid w:val="00751F1C"/>
    <w:rsid w:val="007655D4"/>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75BC"/>
    <w:rsid w:val="007E7A6E"/>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394"/>
    <w:rsid w:val="00851DC0"/>
    <w:rsid w:val="00852290"/>
    <w:rsid w:val="00857E86"/>
    <w:rsid w:val="0086243A"/>
    <w:rsid w:val="00864A6C"/>
    <w:rsid w:val="00864BED"/>
    <w:rsid w:val="0086674E"/>
    <w:rsid w:val="00867C29"/>
    <w:rsid w:val="00870990"/>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8F59AF"/>
    <w:rsid w:val="00901E3D"/>
    <w:rsid w:val="00903329"/>
    <w:rsid w:val="009035BD"/>
    <w:rsid w:val="009118D2"/>
    <w:rsid w:val="009131D7"/>
    <w:rsid w:val="009134BA"/>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2AB6"/>
    <w:rsid w:val="00975917"/>
    <w:rsid w:val="009761E0"/>
    <w:rsid w:val="009841E5"/>
    <w:rsid w:val="00984BAF"/>
    <w:rsid w:val="00990C16"/>
    <w:rsid w:val="00995CEE"/>
    <w:rsid w:val="00997155"/>
    <w:rsid w:val="009A2580"/>
    <w:rsid w:val="009B2D48"/>
    <w:rsid w:val="009B43A7"/>
    <w:rsid w:val="009C14AD"/>
    <w:rsid w:val="009C2D5F"/>
    <w:rsid w:val="009C3EFE"/>
    <w:rsid w:val="009C6238"/>
    <w:rsid w:val="009C7D38"/>
    <w:rsid w:val="009D1935"/>
    <w:rsid w:val="009D1B91"/>
    <w:rsid w:val="009D208D"/>
    <w:rsid w:val="009D4367"/>
    <w:rsid w:val="009E36CB"/>
    <w:rsid w:val="009E40C9"/>
    <w:rsid w:val="009F0F45"/>
    <w:rsid w:val="009F471B"/>
    <w:rsid w:val="009F6461"/>
    <w:rsid w:val="009F6725"/>
    <w:rsid w:val="009F7227"/>
    <w:rsid w:val="00A0067C"/>
    <w:rsid w:val="00A01366"/>
    <w:rsid w:val="00A10867"/>
    <w:rsid w:val="00A110A1"/>
    <w:rsid w:val="00A11A75"/>
    <w:rsid w:val="00A11A79"/>
    <w:rsid w:val="00A11B26"/>
    <w:rsid w:val="00A14A7D"/>
    <w:rsid w:val="00A14F13"/>
    <w:rsid w:val="00A315FA"/>
    <w:rsid w:val="00A32AF0"/>
    <w:rsid w:val="00A343B1"/>
    <w:rsid w:val="00A3455C"/>
    <w:rsid w:val="00A3531D"/>
    <w:rsid w:val="00A41FCD"/>
    <w:rsid w:val="00A426A8"/>
    <w:rsid w:val="00A42ADD"/>
    <w:rsid w:val="00A46033"/>
    <w:rsid w:val="00A521EF"/>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6D5A"/>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026"/>
    <w:rsid w:val="00AF635D"/>
    <w:rsid w:val="00B0120A"/>
    <w:rsid w:val="00B027F9"/>
    <w:rsid w:val="00B04643"/>
    <w:rsid w:val="00B057C6"/>
    <w:rsid w:val="00B06388"/>
    <w:rsid w:val="00B16016"/>
    <w:rsid w:val="00B22E2C"/>
    <w:rsid w:val="00B25ED4"/>
    <w:rsid w:val="00B25EE8"/>
    <w:rsid w:val="00B35D46"/>
    <w:rsid w:val="00B4509E"/>
    <w:rsid w:val="00B50B24"/>
    <w:rsid w:val="00B51A4C"/>
    <w:rsid w:val="00B61CD5"/>
    <w:rsid w:val="00B6280A"/>
    <w:rsid w:val="00B70B91"/>
    <w:rsid w:val="00B75DEB"/>
    <w:rsid w:val="00B77F47"/>
    <w:rsid w:val="00B84010"/>
    <w:rsid w:val="00B84C5F"/>
    <w:rsid w:val="00B85D05"/>
    <w:rsid w:val="00B93F75"/>
    <w:rsid w:val="00B94E35"/>
    <w:rsid w:val="00BA107D"/>
    <w:rsid w:val="00BA12B1"/>
    <w:rsid w:val="00BA4D8B"/>
    <w:rsid w:val="00BB1B05"/>
    <w:rsid w:val="00BB3305"/>
    <w:rsid w:val="00BC4A18"/>
    <w:rsid w:val="00BC4D89"/>
    <w:rsid w:val="00BD21BD"/>
    <w:rsid w:val="00BD2891"/>
    <w:rsid w:val="00BD3226"/>
    <w:rsid w:val="00BD3B3A"/>
    <w:rsid w:val="00BD4AB8"/>
    <w:rsid w:val="00BD636F"/>
    <w:rsid w:val="00BE2C4F"/>
    <w:rsid w:val="00BE2D90"/>
    <w:rsid w:val="00BE43E2"/>
    <w:rsid w:val="00BF0456"/>
    <w:rsid w:val="00BF14B9"/>
    <w:rsid w:val="00C07D62"/>
    <w:rsid w:val="00C07FDC"/>
    <w:rsid w:val="00C17F78"/>
    <w:rsid w:val="00C21D42"/>
    <w:rsid w:val="00C23680"/>
    <w:rsid w:val="00C23CF6"/>
    <w:rsid w:val="00C32746"/>
    <w:rsid w:val="00C35E59"/>
    <w:rsid w:val="00C374AE"/>
    <w:rsid w:val="00C4228F"/>
    <w:rsid w:val="00C42BD2"/>
    <w:rsid w:val="00C451C8"/>
    <w:rsid w:val="00C50F29"/>
    <w:rsid w:val="00C5489B"/>
    <w:rsid w:val="00C55689"/>
    <w:rsid w:val="00C56BB7"/>
    <w:rsid w:val="00C61569"/>
    <w:rsid w:val="00C65CE6"/>
    <w:rsid w:val="00C7038A"/>
    <w:rsid w:val="00C7172D"/>
    <w:rsid w:val="00C81057"/>
    <w:rsid w:val="00C83754"/>
    <w:rsid w:val="00C84D27"/>
    <w:rsid w:val="00C87336"/>
    <w:rsid w:val="00C87896"/>
    <w:rsid w:val="00C878CE"/>
    <w:rsid w:val="00C87CE7"/>
    <w:rsid w:val="00C94C95"/>
    <w:rsid w:val="00C95BC2"/>
    <w:rsid w:val="00C976D1"/>
    <w:rsid w:val="00CA41C4"/>
    <w:rsid w:val="00CB108D"/>
    <w:rsid w:val="00CB1721"/>
    <w:rsid w:val="00CB4518"/>
    <w:rsid w:val="00CB7CF9"/>
    <w:rsid w:val="00CC14B7"/>
    <w:rsid w:val="00CD1CD5"/>
    <w:rsid w:val="00CD275D"/>
    <w:rsid w:val="00CD3B95"/>
    <w:rsid w:val="00CD4B54"/>
    <w:rsid w:val="00CE1247"/>
    <w:rsid w:val="00CE171F"/>
    <w:rsid w:val="00CE2F7F"/>
    <w:rsid w:val="00CE3615"/>
    <w:rsid w:val="00CE6006"/>
    <w:rsid w:val="00CE607E"/>
    <w:rsid w:val="00CE6781"/>
    <w:rsid w:val="00CE6FD4"/>
    <w:rsid w:val="00CF19A2"/>
    <w:rsid w:val="00CF3575"/>
    <w:rsid w:val="00CF51E6"/>
    <w:rsid w:val="00D003A8"/>
    <w:rsid w:val="00D04616"/>
    <w:rsid w:val="00D068D3"/>
    <w:rsid w:val="00D11C48"/>
    <w:rsid w:val="00D134BA"/>
    <w:rsid w:val="00D137E7"/>
    <w:rsid w:val="00D22C64"/>
    <w:rsid w:val="00D255C1"/>
    <w:rsid w:val="00D255E0"/>
    <w:rsid w:val="00D2593E"/>
    <w:rsid w:val="00D34D92"/>
    <w:rsid w:val="00D37252"/>
    <w:rsid w:val="00D4233D"/>
    <w:rsid w:val="00D42C14"/>
    <w:rsid w:val="00D4481F"/>
    <w:rsid w:val="00D44F17"/>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86697"/>
    <w:rsid w:val="00D87D34"/>
    <w:rsid w:val="00D91940"/>
    <w:rsid w:val="00D91EBB"/>
    <w:rsid w:val="00D93080"/>
    <w:rsid w:val="00D943CA"/>
    <w:rsid w:val="00D94488"/>
    <w:rsid w:val="00DA0548"/>
    <w:rsid w:val="00DA53F5"/>
    <w:rsid w:val="00DA73CC"/>
    <w:rsid w:val="00DB4854"/>
    <w:rsid w:val="00DB6476"/>
    <w:rsid w:val="00DC2444"/>
    <w:rsid w:val="00DC5821"/>
    <w:rsid w:val="00DD4B33"/>
    <w:rsid w:val="00DD552C"/>
    <w:rsid w:val="00DD65C2"/>
    <w:rsid w:val="00DD7DCF"/>
    <w:rsid w:val="00DE0F18"/>
    <w:rsid w:val="00DE55F3"/>
    <w:rsid w:val="00DF17B1"/>
    <w:rsid w:val="00DF76F8"/>
    <w:rsid w:val="00E01459"/>
    <w:rsid w:val="00E0261E"/>
    <w:rsid w:val="00E02673"/>
    <w:rsid w:val="00E03168"/>
    <w:rsid w:val="00E11977"/>
    <w:rsid w:val="00E14334"/>
    <w:rsid w:val="00E14E08"/>
    <w:rsid w:val="00E20501"/>
    <w:rsid w:val="00E2079A"/>
    <w:rsid w:val="00E21BAB"/>
    <w:rsid w:val="00E23E88"/>
    <w:rsid w:val="00E329FF"/>
    <w:rsid w:val="00E33E04"/>
    <w:rsid w:val="00E34BB4"/>
    <w:rsid w:val="00E374CB"/>
    <w:rsid w:val="00E4519E"/>
    <w:rsid w:val="00E504F2"/>
    <w:rsid w:val="00E52223"/>
    <w:rsid w:val="00E526CB"/>
    <w:rsid w:val="00E53799"/>
    <w:rsid w:val="00E60EE2"/>
    <w:rsid w:val="00E62955"/>
    <w:rsid w:val="00E635AA"/>
    <w:rsid w:val="00E71D6C"/>
    <w:rsid w:val="00E74ECD"/>
    <w:rsid w:val="00E807C4"/>
    <w:rsid w:val="00E83552"/>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0F87"/>
    <w:rsid w:val="00ED2F80"/>
    <w:rsid w:val="00ED4198"/>
    <w:rsid w:val="00ED493E"/>
    <w:rsid w:val="00ED72FD"/>
    <w:rsid w:val="00EE2A2D"/>
    <w:rsid w:val="00EE3A68"/>
    <w:rsid w:val="00EE47A2"/>
    <w:rsid w:val="00EE47EA"/>
    <w:rsid w:val="00EF273E"/>
    <w:rsid w:val="00EF5F05"/>
    <w:rsid w:val="00F04EC1"/>
    <w:rsid w:val="00F05B08"/>
    <w:rsid w:val="00F05B8D"/>
    <w:rsid w:val="00F13D0D"/>
    <w:rsid w:val="00F27779"/>
    <w:rsid w:val="00F345D1"/>
    <w:rsid w:val="00F52172"/>
    <w:rsid w:val="00F52804"/>
    <w:rsid w:val="00F62977"/>
    <w:rsid w:val="00F6656C"/>
    <w:rsid w:val="00F67A79"/>
    <w:rsid w:val="00F71C1F"/>
    <w:rsid w:val="00F8386A"/>
    <w:rsid w:val="00F90A59"/>
    <w:rsid w:val="00F97FF3"/>
    <w:rsid w:val="00FA08C8"/>
    <w:rsid w:val="00FA08E0"/>
    <w:rsid w:val="00FA1ED8"/>
    <w:rsid w:val="00FA2031"/>
    <w:rsid w:val="00FA4AE3"/>
    <w:rsid w:val="00FA4DED"/>
    <w:rsid w:val="00FA76CF"/>
    <w:rsid w:val="00FA7B59"/>
    <w:rsid w:val="00FB0B3A"/>
    <w:rsid w:val="00FC6E5A"/>
    <w:rsid w:val="00FD1917"/>
    <w:rsid w:val="00FD1CFE"/>
    <w:rsid w:val="00FD2CD7"/>
    <w:rsid w:val="00FD3385"/>
    <w:rsid w:val="00FD3483"/>
    <w:rsid w:val="00FD756B"/>
    <w:rsid w:val="00FE2543"/>
    <w:rsid w:val="00FE3A28"/>
    <w:rsid w:val="00FF10FB"/>
    <w:rsid w:val="00FF1339"/>
    <w:rsid w:val="00FF2332"/>
    <w:rsid w:val="00FF4C32"/>
    <w:rsid w:val="17210692"/>
    <w:rsid w:val="278A6D87"/>
    <w:rsid w:val="2ADCD43F"/>
    <w:rsid w:val="35FE089F"/>
    <w:rsid w:val="37868F0C"/>
    <w:rsid w:val="3AC8C1BB"/>
    <w:rsid w:val="433628D9"/>
    <w:rsid w:val="4B48CB2B"/>
    <w:rsid w:val="4D9ABD78"/>
    <w:rsid w:val="543AD4E7"/>
    <w:rsid w:val="5A6AF8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8181322-5DF5-49B7-9CB7-3D8587AB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lrt@lrt.lt"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A142-76BD-41A5-8574-E97311861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80</revision>
  <dcterms:created xsi:type="dcterms:W3CDTF">2026-03-09T18:27:00.0000000Z</dcterms:created>
  <dcterms:modified xsi:type="dcterms:W3CDTF">2026-04-23T10:59:40.2416937Z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